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868" w:rsidRPr="006510F2" w:rsidRDefault="002B7D20">
      <w:pPr>
        <w:rPr>
          <w:rFonts w:ascii="Times New Roman" w:hAnsi="Times New Roman" w:cs="Times New Roman"/>
          <w:sz w:val="40"/>
          <w:szCs w:val="40"/>
        </w:rPr>
      </w:pPr>
      <w:r w:rsidRPr="006510F2">
        <w:rPr>
          <w:rFonts w:ascii="Times New Roman" w:hAnsi="Times New Roman" w:cs="Times New Roman"/>
          <w:sz w:val="40"/>
          <w:szCs w:val="40"/>
        </w:rPr>
        <w:t>Individuell fördjupning, filosofi 2</w:t>
      </w:r>
    </w:p>
    <w:p w:rsidR="002B7D20" w:rsidRPr="006510F2" w:rsidRDefault="002B7D20">
      <w:pPr>
        <w:rPr>
          <w:rFonts w:ascii="Times New Roman" w:hAnsi="Times New Roman" w:cs="Times New Roman"/>
        </w:rPr>
      </w:pPr>
    </w:p>
    <w:p w:rsidR="002B7D20" w:rsidRPr="006510F2" w:rsidRDefault="002B7D20" w:rsidP="002B7D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10F2">
        <w:rPr>
          <w:rFonts w:ascii="Times New Roman" w:hAnsi="Times New Roman" w:cs="Times New Roman"/>
          <w:sz w:val="24"/>
          <w:szCs w:val="24"/>
        </w:rPr>
        <w:t xml:space="preserve">Detta sista moment innehåller </w:t>
      </w:r>
      <w:r w:rsidRPr="006510F2">
        <w:rPr>
          <w:rFonts w:ascii="Times New Roman" w:hAnsi="Times New Roman" w:cs="Times New Roman"/>
          <w:b/>
          <w:sz w:val="24"/>
          <w:szCs w:val="24"/>
        </w:rPr>
        <w:t>en individuell fördjupning</w:t>
      </w:r>
      <w:r w:rsidRPr="006510F2">
        <w:rPr>
          <w:rFonts w:ascii="Times New Roman" w:hAnsi="Times New Roman" w:cs="Times New Roman"/>
          <w:sz w:val="24"/>
          <w:szCs w:val="24"/>
        </w:rPr>
        <w:t>, där du själv väljer ämne inom filosofin. Under denna termin (</w:t>
      </w:r>
      <w:proofErr w:type="spellStart"/>
      <w:r w:rsidRPr="006510F2">
        <w:rPr>
          <w:rFonts w:ascii="Times New Roman" w:hAnsi="Times New Roman" w:cs="Times New Roman"/>
          <w:sz w:val="24"/>
          <w:szCs w:val="24"/>
        </w:rPr>
        <w:t>vt</w:t>
      </w:r>
      <w:proofErr w:type="spellEnd"/>
      <w:r w:rsidRPr="006510F2">
        <w:rPr>
          <w:rFonts w:ascii="Times New Roman" w:hAnsi="Times New Roman" w:cs="Times New Roman"/>
          <w:sz w:val="24"/>
          <w:szCs w:val="24"/>
        </w:rPr>
        <w:t xml:space="preserve"> 2019) föreslår jag att du väljer något inom den politiska filosofin, t ex:</w:t>
      </w:r>
    </w:p>
    <w:p w:rsidR="002B7D20" w:rsidRPr="006510F2" w:rsidRDefault="002B7D20" w:rsidP="002B7D20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10F2">
        <w:rPr>
          <w:rFonts w:ascii="Times New Roman" w:hAnsi="Times New Roman" w:cs="Times New Roman"/>
          <w:sz w:val="24"/>
          <w:szCs w:val="24"/>
        </w:rPr>
        <w:t>Frihet</w:t>
      </w:r>
    </w:p>
    <w:p w:rsidR="002B7D20" w:rsidRPr="006510F2" w:rsidRDefault="002B7D20" w:rsidP="002B7D20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10F2">
        <w:rPr>
          <w:rFonts w:ascii="Times New Roman" w:hAnsi="Times New Roman" w:cs="Times New Roman"/>
          <w:sz w:val="24"/>
          <w:szCs w:val="24"/>
        </w:rPr>
        <w:t>Rättvisa</w:t>
      </w:r>
    </w:p>
    <w:p w:rsidR="002B7D20" w:rsidRPr="006510F2" w:rsidRDefault="002B7D20" w:rsidP="002B7D20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10F2">
        <w:rPr>
          <w:rFonts w:ascii="Times New Roman" w:hAnsi="Times New Roman" w:cs="Times New Roman"/>
          <w:sz w:val="24"/>
          <w:szCs w:val="24"/>
        </w:rPr>
        <w:t>Lycka</w:t>
      </w:r>
    </w:p>
    <w:p w:rsidR="002B7D20" w:rsidRPr="006510F2" w:rsidRDefault="002B7D20" w:rsidP="002B7D20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10F2">
        <w:rPr>
          <w:rFonts w:ascii="Times New Roman" w:hAnsi="Times New Roman" w:cs="Times New Roman"/>
          <w:sz w:val="24"/>
          <w:szCs w:val="24"/>
        </w:rPr>
        <w:t>Jämlikhet</w:t>
      </w:r>
    </w:p>
    <w:p w:rsidR="002B7D20" w:rsidRPr="006510F2" w:rsidRDefault="002B7D20" w:rsidP="002B7D20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10F2">
        <w:rPr>
          <w:rFonts w:ascii="Times New Roman" w:hAnsi="Times New Roman" w:cs="Times New Roman"/>
          <w:sz w:val="24"/>
          <w:szCs w:val="24"/>
        </w:rPr>
        <w:t>Jämställdhet/feminism</w:t>
      </w:r>
    </w:p>
    <w:p w:rsidR="002B7D20" w:rsidRPr="006510F2" w:rsidRDefault="002B7D20" w:rsidP="002B7D20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10F2">
        <w:rPr>
          <w:rFonts w:ascii="Times New Roman" w:hAnsi="Times New Roman" w:cs="Times New Roman"/>
          <w:sz w:val="24"/>
          <w:szCs w:val="24"/>
        </w:rPr>
        <w:t>Demokrati</w:t>
      </w:r>
    </w:p>
    <w:p w:rsidR="002B7D20" w:rsidRPr="006510F2" w:rsidRDefault="002B7D20" w:rsidP="002B7D20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10F2">
        <w:rPr>
          <w:rFonts w:ascii="Times New Roman" w:hAnsi="Times New Roman" w:cs="Times New Roman"/>
          <w:sz w:val="24"/>
          <w:szCs w:val="24"/>
        </w:rPr>
        <w:t>Konspirationsteorier</w:t>
      </w:r>
    </w:p>
    <w:p w:rsidR="002B7D20" w:rsidRPr="006510F2" w:rsidRDefault="002B7D20" w:rsidP="002B7D20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10F2">
        <w:rPr>
          <w:rFonts w:ascii="Times New Roman" w:hAnsi="Times New Roman" w:cs="Times New Roman"/>
          <w:sz w:val="24"/>
          <w:szCs w:val="24"/>
        </w:rPr>
        <w:t>Makt</w:t>
      </w:r>
    </w:p>
    <w:p w:rsidR="002B7D20" w:rsidRPr="006510F2" w:rsidRDefault="002B7D20" w:rsidP="002B7D20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10F2">
        <w:rPr>
          <w:rFonts w:ascii="Times New Roman" w:hAnsi="Times New Roman" w:cs="Times New Roman"/>
          <w:sz w:val="24"/>
          <w:szCs w:val="24"/>
        </w:rPr>
        <w:t xml:space="preserve">Tankarna bakom socialism </w:t>
      </w:r>
    </w:p>
    <w:p w:rsidR="002B7D20" w:rsidRPr="006510F2" w:rsidRDefault="002B7D20" w:rsidP="002B7D20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10F2">
        <w:rPr>
          <w:rFonts w:ascii="Times New Roman" w:hAnsi="Times New Roman" w:cs="Times New Roman"/>
          <w:sz w:val="24"/>
          <w:szCs w:val="24"/>
        </w:rPr>
        <w:t>Tankarna bakom</w:t>
      </w:r>
      <w:r w:rsidRPr="006510F2">
        <w:rPr>
          <w:rFonts w:ascii="Times New Roman" w:hAnsi="Times New Roman" w:cs="Times New Roman"/>
          <w:sz w:val="24"/>
          <w:szCs w:val="24"/>
        </w:rPr>
        <w:t xml:space="preserve"> liberalism</w:t>
      </w:r>
    </w:p>
    <w:p w:rsidR="002B7D20" w:rsidRPr="006510F2" w:rsidRDefault="002B7D20" w:rsidP="002B7D20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10F2">
        <w:rPr>
          <w:rFonts w:ascii="Times New Roman" w:hAnsi="Times New Roman" w:cs="Times New Roman"/>
          <w:sz w:val="24"/>
          <w:szCs w:val="24"/>
        </w:rPr>
        <w:t>Tankarna bakom</w:t>
      </w:r>
      <w:r w:rsidRPr="006510F2">
        <w:rPr>
          <w:rFonts w:ascii="Times New Roman" w:hAnsi="Times New Roman" w:cs="Times New Roman"/>
          <w:sz w:val="24"/>
          <w:szCs w:val="24"/>
        </w:rPr>
        <w:t xml:space="preserve"> konservatism</w:t>
      </w:r>
    </w:p>
    <w:p w:rsidR="002B7D20" w:rsidRPr="006510F2" w:rsidRDefault="002B7D20" w:rsidP="002B7D20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10F2">
        <w:rPr>
          <w:rFonts w:ascii="Times New Roman" w:hAnsi="Times New Roman" w:cs="Times New Roman"/>
          <w:sz w:val="24"/>
          <w:szCs w:val="24"/>
        </w:rPr>
        <w:t>Människa och djur i samma värld</w:t>
      </w:r>
    </w:p>
    <w:p w:rsidR="002B7D20" w:rsidRPr="006510F2" w:rsidRDefault="002B7D20" w:rsidP="002B7D20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10F2">
        <w:rPr>
          <w:rFonts w:ascii="Times New Roman" w:hAnsi="Times New Roman" w:cs="Times New Roman"/>
          <w:sz w:val="24"/>
          <w:szCs w:val="24"/>
        </w:rPr>
        <w:t>…men du kan välja eget ämne som inte finns på denna lista.</w:t>
      </w:r>
    </w:p>
    <w:p w:rsidR="002B7D20" w:rsidRPr="006510F2" w:rsidRDefault="002B7D20" w:rsidP="002B7D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10F2">
        <w:rPr>
          <w:rFonts w:ascii="Times New Roman" w:hAnsi="Times New Roman" w:cs="Times New Roman"/>
          <w:sz w:val="24"/>
          <w:szCs w:val="24"/>
        </w:rPr>
        <w:t xml:space="preserve">Arbetet skall skrivas i typsnittet Times New roman, 12 p, med radavstånd 1,5 (som i detta dokument!) </w:t>
      </w:r>
      <w:r w:rsidR="006510F2">
        <w:rPr>
          <w:rFonts w:ascii="Times New Roman" w:hAnsi="Times New Roman" w:cs="Times New Roman"/>
          <w:sz w:val="24"/>
          <w:szCs w:val="24"/>
        </w:rPr>
        <w:t>Visst material finns under momentet Politisk filosofi på Samarbeta.</w:t>
      </w:r>
    </w:p>
    <w:p w:rsidR="002B7D20" w:rsidRPr="006510F2" w:rsidRDefault="002B7D20" w:rsidP="002B7D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10F2">
        <w:rPr>
          <w:rFonts w:ascii="Times New Roman" w:hAnsi="Times New Roman" w:cs="Times New Roman"/>
          <w:sz w:val="24"/>
          <w:szCs w:val="24"/>
        </w:rPr>
        <w:t>Det skall finnas</w:t>
      </w:r>
      <w:r w:rsidRPr="006510F2">
        <w:rPr>
          <w:rFonts w:ascii="Times New Roman" w:hAnsi="Times New Roman" w:cs="Times New Roman"/>
          <w:b/>
          <w:sz w:val="24"/>
          <w:szCs w:val="24"/>
        </w:rPr>
        <w:t xml:space="preserve"> frågeställningar</w:t>
      </w:r>
      <w:r w:rsidRPr="006510F2">
        <w:rPr>
          <w:rFonts w:ascii="Times New Roman" w:hAnsi="Times New Roman" w:cs="Times New Roman"/>
          <w:sz w:val="24"/>
          <w:szCs w:val="24"/>
        </w:rPr>
        <w:t xml:space="preserve"> med </w:t>
      </w:r>
      <w:r w:rsidRPr="006510F2">
        <w:rPr>
          <w:rFonts w:ascii="Times New Roman" w:hAnsi="Times New Roman" w:cs="Times New Roman"/>
          <w:b/>
          <w:sz w:val="24"/>
          <w:szCs w:val="24"/>
        </w:rPr>
        <w:t>argumenterande svar</w:t>
      </w:r>
      <w:r w:rsidRPr="006510F2">
        <w:rPr>
          <w:rFonts w:ascii="Times New Roman" w:hAnsi="Times New Roman" w:cs="Times New Roman"/>
          <w:sz w:val="24"/>
          <w:szCs w:val="24"/>
        </w:rPr>
        <w:t xml:space="preserve"> i texten, du skall ha en tydlig </w:t>
      </w:r>
      <w:r w:rsidRPr="006510F2">
        <w:rPr>
          <w:rFonts w:ascii="Times New Roman" w:hAnsi="Times New Roman" w:cs="Times New Roman"/>
          <w:b/>
          <w:sz w:val="24"/>
          <w:szCs w:val="24"/>
        </w:rPr>
        <w:t>rubrik</w:t>
      </w:r>
      <w:r w:rsidRPr="006510F2">
        <w:rPr>
          <w:rFonts w:ascii="Times New Roman" w:hAnsi="Times New Roman" w:cs="Times New Roman"/>
          <w:sz w:val="24"/>
          <w:szCs w:val="24"/>
        </w:rPr>
        <w:t xml:space="preserve"> som illustrerar innehållet, det skall finnas </w:t>
      </w:r>
      <w:r w:rsidRPr="006510F2">
        <w:rPr>
          <w:rFonts w:ascii="Times New Roman" w:hAnsi="Times New Roman" w:cs="Times New Roman"/>
          <w:b/>
          <w:sz w:val="24"/>
          <w:szCs w:val="24"/>
        </w:rPr>
        <w:t>underrubriker</w:t>
      </w:r>
      <w:r w:rsidRPr="006510F2">
        <w:rPr>
          <w:rFonts w:ascii="Times New Roman" w:hAnsi="Times New Roman" w:cs="Times New Roman"/>
          <w:sz w:val="24"/>
          <w:szCs w:val="24"/>
        </w:rPr>
        <w:t xml:space="preserve"> i texten och en </w:t>
      </w:r>
      <w:r w:rsidRPr="006510F2">
        <w:rPr>
          <w:rFonts w:ascii="Times New Roman" w:hAnsi="Times New Roman" w:cs="Times New Roman"/>
          <w:b/>
          <w:sz w:val="24"/>
          <w:szCs w:val="24"/>
        </w:rPr>
        <w:t>litteraturförteckning</w:t>
      </w:r>
      <w:r w:rsidRPr="006510F2">
        <w:rPr>
          <w:rFonts w:ascii="Times New Roman" w:hAnsi="Times New Roman" w:cs="Times New Roman"/>
          <w:sz w:val="24"/>
          <w:szCs w:val="24"/>
        </w:rPr>
        <w:t xml:space="preserve"> i slutet.</w:t>
      </w:r>
    </w:p>
    <w:p w:rsidR="002B7D20" w:rsidRPr="006510F2" w:rsidRDefault="002B7D20" w:rsidP="002B7D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10F2">
        <w:rPr>
          <w:rFonts w:ascii="Times New Roman" w:hAnsi="Times New Roman" w:cs="Times New Roman"/>
          <w:sz w:val="24"/>
          <w:szCs w:val="24"/>
        </w:rPr>
        <w:t xml:space="preserve">Ditt namn och klass skall skrivas i </w:t>
      </w:r>
      <w:r w:rsidRPr="006510F2">
        <w:rPr>
          <w:rFonts w:ascii="Times New Roman" w:hAnsi="Times New Roman" w:cs="Times New Roman"/>
          <w:b/>
          <w:sz w:val="24"/>
          <w:szCs w:val="24"/>
        </w:rPr>
        <w:t xml:space="preserve">sidhuvudet </w:t>
      </w:r>
      <w:r w:rsidRPr="006510F2">
        <w:rPr>
          <w:rFonts w:ascii="Times New Roman" w:hAnsi="Times New Roman" w:cs="Times New Roman"/>
          <w:sz w:val="24"/>
          <w:szCs w:val="24"/>
        </w:rPr>
        <w:t xml:space="preserve">och arbetet skall vara mellan 2 – 4 sidor. </w:t>
      </w:r>
    </w:p>
    <w:p w:rsidR="006510F2" w:rsidRPr="006510F2" w:rsidRDefault="006510F2" w:rsidP="002B7D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510F2" w:rsidRPr="006510F2" w:rsidRDefault="006510F2" w:rsidP="002B7D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10F2">
        <w:rPr>
          <w:rFonts w:ascii="Times New Roman" w:hAnsi="Times New Roman" w:cs="Times New Roman"/>
          <w:sz w:val="24"/>
          <w:szCs w:val="24"/>
        </w:rPr>
        <w:t>Lämnas in på Samarbeta senast 27/5 för betygsättning den 29/5</w:t>
      </w:r>
    </w:p>
    <w:p w:rsidR="006510F2" w:rsidRDefault="006510F2" w:rsidP="002B7D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10F2">
        <w:rPr>
          <w:rFonts w:ascii="Times New Roman" w:hAnsi="Times New Roman" w:cs="Times New Roman"/>
          <w:sz w:val="24"/>
          <w:szCs w:val="24"/>
        </w:rPr>
        <w:t>Lycka till!</w:t>
      </w:r>
    </w:p>
    <w:p w:rsidR="006510F2" w:rsidRPr="006510F2" w:rsidRDefault="006510F2" w:rsidP="002B7D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510F2" w:rsidRPr="006510F2" w:rsidRDefault="006510F2" w:rsidP="002B7D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B7D20" w:rsidRPr="006510F2" w:rsidRDefault="002B7D20" w:rsidP="002B7D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10F2">
        <w:rPr>
          <w:rFonts w:ascii="Times New Roman" w:hAnsi="Times New Roman" w:cs="Times New Roman"/>
          <w:sz w:val="24"/>
          <w:szCs w:val="24"/>
        </w:rPr>
        <w:lastRenderedPageBreak/>
        <w:t>Arbetet bedöms utifrån de vanliga kriterierna:</w:t>
      </w:r>
    </w:p>
    <w:p w:rsidR="00A31D23" w:rsidRPr="00A31D23" w:rsidRDefault="00A31D23" w:rsidP="00A31D23">
      <w:pPr>
        <w:shd w:val="clear" w:color="auto" w:fill="FFFFFF"/>
        <w:spacing w:before="336" w:after="168" w:line="240" w:lineRule="auto"/>
        <w:outlineLvl w:val="3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sv-SE"/>
        </w:rPr>
      </w:pPr>
      <w:r w:rsidRPr="00A31D23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sv-SE"/>
        </w:rPr>
        <w:t>Betyget E</w:t>
      </w:r>
    </w:p>
    <w:p w:rsidR="00A31D23" w:rsidRPr="00A31D23" w:rsidRDefault="00A31D23" w:rsidP="00A31D23">
      <w:pPr>
        <w:shd w:val="clear" w:color="auto" w:fill="FFFFFF"/>
        <w:spacing w:before="165"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sv-SE"/>
        </w:rPr>
      </w:pPr>
      <w:r w:rsidRPr="00A31D23">
        <w:rPr>
          <w:rFonts w:ascii="Times New Roman" w:eastAsia="Times New Roman" w:hAnsi="Times New Roman" w:cs="Times New Roman"/>
          <w:color w:val="262626"/>
          <w:sz w:val="24"/>
          <w:szCs w:val="24"/>
          <w:lang w:eastAsia="sv-SE"/>
        </w:rPr>
        <w:t>Elevens analyser leder fram till </w:t>
      </w:r>
      <w:r w:rsidRPr="006510F2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sv-SE"/>
        </w:rPr>
        <w:t>enkla </w:t>
      </w:r>
      <w:r w:rsidRPr="00A31D23">
        <w:rPr>
          <w:rFonts w:ascii="Times New Roman" w:eastAsia="Times New Roman" w:hAnsi="Times New Roman" w:cs="Times New Roman"/>
          <w:color w:val="262626"/>
          <w:sz w:val="24"/>
          <w:szCs w:val="24"/>
          <w:lang w:eastAsia="sv-SE"/>
        </w:rPr>
        <w:t>förklaringar av dessa filosofiska frågor och teorier där </w:t>
      </w:r>
      <w:r w:rsidRPr="006510F2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sv-SE"/>
        </w:rPr>
        <w:t>några </w:t>
      </w:r>
      <w:r w:rsidRPr="00A31D23">
        <w:rPr>
          <w:rFonts w:ascii="Times New Roman" w:eastAsia="Times New Roman" w:hAnsi="Times New Roman" w:cs="Times New Roman"/>
          <w:color w:val="262626"/>
          <w:sz w:val="24"/>
          <w:szCs w:val="24"/>
          <w:lang w:eastAsia="sv-SE"/>
        </w:rPr>
        <w:t>relevanta filosofiska begrepp används </w:t>
      </w:r>
      <w:r w:rsidRPr="006510F2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sv-SE"/>
        </w:rPr>
        <w:t>med viss säkerhet</w:t>
      </w:r>
      <w:r w:rsidRPr="00A31D23">
        <w:rPr>
          <w:rFonts w:ascii="Times New Roman" w:eastAsia="Times New Roman" w:hAnsi="Times New Roman" w:cs="Times New Roman"/>
          <w:color w:val="262626"/>
          <w:sz w:val="24"/>
          <w:szCs w:val="24"/>
          <w:lang w:eastAsia="sv-SE"/>
        </w:rPr>
        <w:t>. Eleven tar ställning till filosofiska frågor och teorier genom att dra </w:t>
      </w:r>
      <w:r w:rsidRPr="006510F2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sv-SE"/>
        </w:rPr>
        <w:t>enkla </w:t>
      </w:r>
      <w:r w:rsidRPr="00A31D23">
        <w:rPr>
          <w:rFonts w:ascii="Times New Roman" w:eastAsia="Times New Roman" w:hAnsi="Times New Roman" w:cs="Times New Roman"/>
          <w:color w:val="262626"/>
          <w:sz w:val="24"/>
          <w:szCs w:val="24"/>
          <w:lang w:eastAsia="sv-SE"/>
        </w:rPr>
        <w:t>slutsatser och värdera frågorna och teorierna med </w:t>
      </w:r>
      <w:r w:rsidRPr="006510F2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sv-SE"/>
        </w:rPr>
        <w:t>enkla</w:t>
      </w:r>
      <w:r w:rsidRPr="00A31D23">
        <w:rPr>
          <w:rFonts w:ascii="Times New Roman" w:eastAsia="Times New Roman" w:hAnsi="Times New Roman" w:cs="Times New Roman"/>
          <w:color w:val="262626"/>
          <w:sz w:val="24"/>
          <w:szCs w:val="24"/>
          <w:lang w:eastAsia="sv-SE"/>
        </w:rPr>
        <w:t> omdömen.</w:t>
      </w:r>
    </w:p>
    <w:p w:rsidR="00A31D23" w:rsidRPr="00A31D23" w:rsidRDefault="00A31D23" w:rsidP="00A31D23">
      <w:pPr>
        <w:shd w:val="clear" w:color="auto" w:fill="FFFFFF"/>
        <w:spacing w:before="165"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sv-SE"/>
        </w:rPr>
      </w:pPr>
      <w:r w:rsidRPr="00A31D23">
        <w:rPr>
          <w:rFonts w:ascii="Times New Roman" w:eastAsia="Times New Roman" w:hAnsi="Times New Roman" w:cs="Times New Roman"/>
          <w:color w:val="262626"/>
          <w:sz w:val="24"/>
          <w:szCs w:val="24"/>
          <w:lang w:eastAsia="sv-SE"/>
        </w:rPr>
        <w:t>Eleven urskiljer och förklarar </w:t>
      </w:r>
      <w:r w:rsidRPr="006510F2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sv-SE"/>
        </w:rPr>
        <w:t>med viss säkerhet </w:t>
      </w:r>
      <w:r w:rsidRPr="00A31D23">
        <w:rPr>
          <w:rFonts w:ascii="Times New Roman" w:eastAsia="Times New Roman" w:hAnsi="Times New Roman" w:cs="Times New Roman"/>
          <w:color w:val="262626"/>
          <w:sz w:val="24"/>
          <w:szCs w:val="24"/>
          <w:lang w:eastAsia="sv-SE"/>
        </w:rPr>
        <w:t>logisk argumentation i olika sammanhang samt underbygger egna ställningstaganden i filosofiska frågor med </w:t>
      </w:r>
      <w:r w:rsidRPr="006510F2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sv-SE"/>
        </w:rPr>
        <w:t>enkla </w:t>
      </w:r>
      <w:r w:rsidRPr="00A31D23">
        <w:rPr>
          <w:rFonts w:ascii="Times New Roman" w:eastAsia="Times New Roman" w:hAnsi="Times New Roman" w:cs="Times New Roman"/>
          <w:color w:val="262626"/>
          <w:sz w:val="24"/>
          <w:szCs w:val="24"/>
          <w:lang w:eastAsia="sv-SE"/>
        </w:rPr>
        <w:t>argument.</w:t>
      </w:r>
    </w:p>
    <w:p w:rsidR="00A31D23" w:rsidRPr="00A31D23" w:rsidRDefault="00A31D23" w:rsidP="00A31D23">
      <w:pPr>
        <w:shd w:val="clear" w:color="auto" w:fill="FFFFFF"/>
        <w:spacing w:before="336" w:after="168" w:line="240" w:lineRule="auto"/>
        <w:outlineLvl w:val="3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sv-SE"/>
        </w:rPr>
      </w:pPr>
      <w:r w:rsidRPr="00A31D23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sv-SE"/>
        </w:rPr>
        <w:t>Betyget C</w:t>
      </w:r>
    </w:p>
    <w:p w:rsidR="00A31D23" w:rsidRPr="00A31D23" w:rsidRDefault="00A31D23" w:rsidP="00A31D23">
      <w:pPr>
        <w:shd w:val="clear" w:color="auto" w:fill="FFFFFF"/>
        <w:spacing w:before="165"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sv-SE"/>
        </w:rPr>
      </w:pPr>
      <w:r w:rsidRPr="006510F2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sv-SE"/>
        </w:rPr>
        <w:t>Eleven formulerar sig självständigt i förhållande till valda källor</w:t>
      </w:r>
      <w:r w:rsidRPr="00A31D23">
        <w:rPr>
          <w:rFonts w:ascii="Times New Roman" w:eastAsia="Times New Roman" w:hAnsi="Times New Roman" w:cs="Times New Roman"/>
          <w:color w:val="262626"/>
          <w:sz w:val="24"/>
          <w:szCs w:val="24"/>
          <w:lang w:eastAsia="sv-SE"/>
        </w:rPr>
        <w:t>. Elevens analyser leder fram till </w:t>
      </w:r>
      <w:r w:rsidRPr="006510F2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sv-SE"/>
        </w:rPr>
        <w:t>välgrundade </w:t>
      </w:r>
      <w:r w:rsidRPr="00A31D23">
        <w:rPr>
          <w:rFonts w:ascii="Times New Roman" w:eastAsia="Times New Roman" w:hAnsi="Times New Roman" w:cs="Times New Roman"/>
          <w:color w:val="262626"/>
          <w:sz w:val="24"/>
          <w:szCs w:val="24"/>
          <w:lang w:eastAsia="sv-SE"/>
        </w:rPr>
        <w:t>förklaringar av dessa filosofiska frågor och teorier där </w:t>
      </w:r>
      <w:r w:rsidRPr="006510F2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sv-SE"/>
        </w:rPr>
        <w:t>flera </w:t>
      </w:r>
      <w:r w:rsidRPr="00A31D23">
        <w:rPr>
          <w:rFonts w:ascii="Times New Roman" w:eastAsia="Times New Roman" w:hAnsi="Times New Roman" w:cs="Times New Roman"/>
          <w:color w:val="262626"/>
          <w:sz w:val="24"/>
          <w:szCs w:val="24"/>
          <w:lang w:eastAsia="sv-SE"/>
        </w:rPr>
        <w:t>relevanta filosofiska begrepp används </w:t>
      </w:r>
      <w:r w:rsidRPr="006510F2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sv-SE"/>
        </w:rPr>
        <w:t>med viss säkerhet</w:t>
      </w:r>
      <w:r w:rsidRPr="00A31D23">
        <w:rPr>
          <w:rFonts w:ascii="Times New Roman" w:eastAsia="Times New Roman" w:hAnsi="Times New Roman" w:cs="Times New Roman"/>
          <w:color w:val="262626"/>
          <w:sz w:val="24"/>
          <w:szCs w:val="24"/>
          <w:lang w:eastAsia="sv-SE"/>
        </w:rPr>
        <w:t>. Eleven tar ställning till filosofiska frågor och teorier genom att dra </w:t>
      </w:r>
      <w:r w:rsidRPr="006510F2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sv-SE"/>
        </w:rPr>
        <w:t>välgrundade </w:t>
      </w:r>
      <w:r w:rsidRPr="00A31D23">
        <w:rPr>
          <w:rFonts w:ascii="Times New Roman" w:eastAsia="Times New Roman" w:hAnsi="Times New Roman" w:cs="Times New Roman"/>
          <w:color w:val="262626"/>
          <w:sz w:val="24"/>
          <w:szCs w:val="24"/>
          <w:lang w:eastAsia="sv-SE"/>
        </w:rPr>
        <w:t>slutsatser och värdera frågorna och teorierna med </w:t>
      </w:r>
      <w:r w:rsidRPr="006510F2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sv-SE"/>
        </w:rPr>
        <w:t>enkla </w:t>
      </w:r>
      <w:r w:rsidRPr="00A31D23">
        <w:rPr>
          <w:rFonts w:ascii="Times New Roman" w:eastAsia="Times New Roman" w:hAnsi="Times New Roman" w:cs="Times New Roman"/>
          <w:color w:val="262626"/>
          <w:sz w:val="24"/>
          <w:szCs w:val="24"/>
          <w:lang w:eastAsia="sv-SE"/>
        </w:rPr>
        <w:t>omdömen.</w:t>
      </w:r>
    </w:p>
    <w:p w:rsidR="00A31D23" w:rsidRPr="00A31D23" w:rsidRDefault="00A31D23" w:rsidP="00A31D23">
      <w:pPr>
        <w:shd w:val="clear" w:color="auto" w:fill="FFFFFF"/>
        <w:spacing w:before="165"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sv-SE"/>
        </w:rPr>
      </w:pPr>
      <w:r w:rsidRPr="00A31D23">
        <w:rPr>
          <w:rFonts w:ascii="Times New Roman" w:eastAsia="Times New Roman" w:hAnsi="Times New Roman" w:cs="Times New Roman"/>
          <w:color w:val="262626"/>
          <w:sz w:val="24"/>
          <w:szCs w:val="24"/>
          <w:lang w:eastAsia="sv-SE"/>
        </w:rPr>
        <w:t>Eleven urskiljer och förklarar </w:t>
      </w:r>
      <w:r w:rsidRPr="006510F2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sv-SE"/>
        </w:rPr>
        <w:t>med viss säkerhet </w:t>
      </w:r>
      <w:r w:rsidRPr="00A31D23">
        <w:rPr>
          <w:rFonts w:ascii="Times New Roman" w:eastAsia="Times New Roman" w:hAnsi="Times New Roman" w:cs="Times New Roman"/>
          <w:color w:val="262626"/>
          <w:sz w:val="24"/>
          <w:szCs w:val="24"/>
          <w:lang w:eastAsia="sv-SE"/>
        </w:rPr>
        <w:t>logisk argumentation i olika sammanhang samt underbygger egna ställningstaganden i filosofiska frågor med </w:t>
      </w:r>
      <w:r w:rsidRPr="006510F2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sv-SE"/>
        </w:rPr>
        <w:t>välgrundade </w:t>
      </w:r>
      <w:r w:rsidRPr="00A31D23">
        <w:rPr>
          <w:rFonts w:ascii="Times New Roman" w:eastAsia="Times New Roman" w:hAnsi="Times New Roman" w:cs="Times New Roman"/>
          <w:color w:val="262626"/>
          <w:sz w:val="24"/>
          <w:szCs w:val="24"/>
          <w:lang w:eastAsia="sv-SE"/>
        </w:rPr>
        <w:t>argument.</w:t>
      </w:r>
    </w:p>
    <w:p w:rsidR="00A31D23" w:rsidRPr="00A31D23" w:rsidRDefault="00A31D23" w:rsidP="00A31D23">
      <w:pPr>
        <w:shd w:val="clear" w:color="auto" w:fill="FFFFFF"/>
        <w:spacing w:before="336" w:after="168" w:line="240" w:lineRule="auto"/>
        <w:outlineLvl w:val="3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sv-SE"/>
        </w:rPr>
      </w:pPr>
      <w:r w:rsidRPr="00A31D23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sv-SE"/>
        </w:rPr>
        <w:t>Betyget B</w:t>
      </w:r>
    </w:p>
    <w:p w:rsidR="00A31D23" w:rsidRPr="00A31D23" w:rsidRDefault="00A31D23" w:rsidP="00A31D23">
      <w:pPr>
        <w:shd w:val="clear" w:color="auto" w:fill="FFFFFF"/>
        <w:spacing w:before="336" w:after="168" w:line="240" w:lineRule="auto"/>
        <w:outlineLvl w:val="3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sv-SE"/>
        </w:rPr>
      </w:pPr>
      <w:r w:rsidRPr="00A31D23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sv-SE"/>
        </w:rPr>
        <w:t>Betyget A</w:t>
      </w:r>
    </w:p>
    <w:p w:rsidR="00A31D23" w:rsidRPr="00A31D23" w:rsidRDefault="00A31D23" w:rsidP="00A31D23">
      <w:pPr>
        <w:shd w:val="clear" w:color="auto" w:fill="FFFFFF"/>
        <w:spacing w:before="165"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sv-SE"/>
        </w:rPr>
      </w:pPr>
      <w:r w:rsidRPr="006510F2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sv-SE"/>
        </w:rPr>
        <w:t>Eleven formulerar sig självständigt i förhållande till valda källor</w:t>
      </w:r>
      <w:r w:rsidRPr="00A31D23">
        <w:rPr>
          <w:rFonts w:ascii="Times New Roman" w:eastAsia="Times New Roman" w:hAnsi="Times New Roman" w:cs="Times New Roman"/>
          <w:color w:val="262626"/>
          <w:sz w:val="24"/>
          <w:szCs w:val="24"/>
          <w:lang w:eastAsia="sv-SE"/>
        </w:rPr>
        <w:t>. Elevens analyser leder fram till </w:t>
      </w:r>
      <w:r w:rsidRPr="006510F2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sv-SE"/>
        </w:rPr>
        <w:t>välgrundade och nyanserade </w:t>
      </w:r>
      <w:r w:rsidRPr="00A31D23">
        <w:rPr>
          <w:rFonts w:ascii="Times New Roman" w:eastAsia="Times New Roman" w:hAnsi="Times New Roman" w:cs="Times New Roman"/>
          <w:color w:val="262626"/>
          <w:sz w:val="24"/>
          <w:szCs w:val="24"/>
          <w:lang w:eastAsia="sv-SE"/>
        </w:rPr>
        <w:t>förklaringar av dessa filosofiska frågor och teorier där </w:t>
      </w:r>
      <w:r w:rsidRPr="006510F2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sv-SE"/>
        </w:rPr>
        <w:t>flera </w:t>
      </w:r>
      <w:r w:rsidRPr="00A31D23">
        <w:rPr>
          <w:rFonts w:ascii="Times New Roman" w:eastAsia="Times New Roman" w:hAnsi="Times New Roman" w:cs="Times New Roman"/>
          <w:color w:val="262626"/>
          <w:sz w:val="24"/>
          <w:szCs w:val="24"/>
          <w:lang w:eastAsia="sv-SE"/>
        </w:rPr>
        <w:t>relevanta filosofiska begrepp används </w:t>
      </w:r>
      <w:r w:rsidRPr="006510F2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sv-SE"/>
        </w:rPr>
        <w:t>med säkerhet</w:t>
      </w:r>
      <w:r w:rsidRPr="00A31D23">
        <w:rPr>
          <w:rFonts w:ascii="Times New Roman" w:eastAsia="Times New Roman" w:hAnsi="Times New Roman" w:cs="Times New Roman"/>
          <w:color w:val="262626"/>
          <w:sz w:val="24"/>
          <w:szCs w:val="24"/>
          <w:lang w:eastAsia="sv-SE"/>
        </w:rPr>
        <w:t>. </w:t>
      </w:r>
      <w:r w:rsidRPr="006510F2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sv-SE"/>
        </w:rPr>
        <w:t>Utifrån sina analyser ställer eleven dessutom relevanta frågor och upptäcker nya relaterade frågor</w:t>
      </w:r>
      <w:r w:rsidRPr="00A31D23">
        <w:rPr>
          <w:rFonts w:ascii="Times New Roman" w:eastAsia="Times New Roman" w:hAnsi="Times New Roman" w:cs="Times New Roman"/>
          <w:color w:val="262626"/>
          <w:sz w:val="24"/>
          <w:szCs w:val="24"/>
          <w:lang w:eastAsia="sv-SE"/>
        </w:rPr>
        <w:t>. Eleven tar ställning till filosofiska frågor och teorier genom att dra </w:t>
      </w:r>
      <w:r w:rsidRPr="006510F2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sv-SE"/>
        </w:rPr>
        <w:t>välgrundade och nyanserade</w:t>
      </w:r>
      <w:r w:rsidRPr="00A31D23">
        <w:rPr>
          <w:rFonts w:ascii="Times New Roman" w:eastAsia="Times New Roman" w:hAnsi="Times New Roman" w:cs="Times New Roman"/>
          <w:color w:val="262626"/>
          <w:sz w:val="24"/>
          <w:szCs w:val="24"/>
          <w:lang w:eastAsia="sv-SE"/>
        </w:rPr>
        <w:t> slutsatser och värdera frågorna och teorierna med </w:t>
      </w:r>
      <w:r w:rsidRPr="006510F2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sv-SE"/>
        </w:rPr>
        <w:t>nyanserade</w:t>
      </w:r>
      <w:r w:rsidRPr="00A31D23">
        <w:rPr>
          <w:rFonts w:ascii="Times New Roman" w:eastAsia="Times New Roman" w:hAnsi="Times New Roman" w:cs="Times New Roman"/>
          <w:color w:val="262626"/>
          <w:sz w:val="24"/>
          <w:szCs w:val="24"/>
          <w:lang w:eastAsia="sv-SE"/>
        </w:rPr>
        <w:t> omdömen.</w:t>
      </w:r>
    </w:p>
    <w:p w:rsidR="00A31D23" w:rsidRPr="002B7D20" w:rsidRDefault="00A31D23" w:rsidP="002B7D20">
      <w:pPr>
        <w:spacing w:line="360" w:lineRule="auto"/>
        <w:rPr>
          <w:sz w:val="24"/>
          <w:szCs w:val="24"/>
        </w:rPr>
      </w:pPr>
    </w:p>
    <w:p w:rsidR="002B7D20" w:rsidRPr="002B7D20" w:rsidRDefault="002B7D20" w:rsidP="002B7D20"/>
    <w:sectPr w:rsidR="002B7D20" w:rsidRPr="002B7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1324A"/>
    <w:multiLevelType w:val="hybridMultilevel"/>
    <w:tmpl w:val="E474D7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D20"/>
    <w:rsid w:val="002B7D20"/>
    <w:rsid w:val="006510F2"/>
    <w:rsid w:val="00997868"/>
    <w:rsid w:val="00A3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AE464"/>
  <w15:chartTrackingRefBased/>
  <w15:docId w15:val="{ED46DF53-4186-4D8B-9E69-9B3EE7648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B7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3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Bjurberg Lindström</dc:creator>
  <cp:keywords/>
  <dc:description/>
  <cp:lastModifiedBy>Karin Bjurberg Lindström</cp:lastModifiedBy>
  <cp:revision>2</cp:revision>
  <dcterms:created xsi:type="dcterms:W3CDTF">2019-05-13T11:06:00Z</dcterms:created>
  <dcterms:modified xsi:type="dcterms:W3CDTF">2019-05-13T11:21:00Z</dcterms:modified>
</cp:coreProperties>
</file>