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1C" w:rsidRDefault="00A754B0" w:rsidP="00A754B0">
      <w:pPr>
        <w:jc w:val="center"/>
        <w:rPr>
          <w:b/>
          <w:sz w:val="32"/>
          <w:szCs w:val="32"/>
          <w:u w:val="single"/>
        </w:rPr>
      </w:pPr>
      <w:r w:rsidRPr="00A754B0">
        <w:rPr>
          <w:b/>
          <w:sz w:val="32"/>
          <w:szCs w:val="32"/>
          <w:u w:val="single"/>
        </w:rPr>
        <w:t xml:space="preserve">Ordlista </w:t>
      </w:r>
      <w:r>
        <w:rPr>
          <w:b/>
          <w:sz w:val="32"/>
          <w:szCs w:val="32"/>
          <w:u w:val="single"/>
        </w:rPr>
        <w:t>–</w:t>
      </w:r>
      <w:r w:rsidRPr="00A754B0">
        <w:rPr>
          <w:b/>
          <w:sz w:val="32"/>
          <w:szCs w:val="32"/>
          <w:u w:val="single"/>
        </w:rPr>
        <w:t xml:space="preserve"> Retorik</w:t>
      </w:r>
    </w:p>
    <w:p w:rsidR="00A754B0" w:rsidRDefault="00EC395B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A754B0">
        <w:rPr>
          <w:sz w:val="24"/>
          <w:szCs w:val="24"/>
        </w:rPr>
        <w:t>ersuasio</w:t>
      </w:r>
      <w:proofErr w:type="spellEnd"/>
      <w:r>
        <w:rPr>
          <w:sz w:val="24"/>
          <w:szCs w:val="24"/>
        </w:rPr>
        <w:t xml:space="preserve"> - övertyga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doxa</w:t>
      </w:r>
      <w:proofErr w:type="spellEnd"/>
      <w:r w:rsidR="00EC395B">
        <w:rPr>
          <w:sz w:val="24"/>
          <w:szCs w:val="24"/>
        </w:rPr>
        <w:t xml:space="preserve"> – publikens sanning och värderingar, utgångspunkten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kairos</w:t>
      </w:r>
      <w:proofErr w:type="spellEnd"/>
      <w:r w:rsidR="00EC395B">
        <w:rPr>
          <w:sz w:val="24"/>
          <w:szCs w:val="24"/>
        </w:rPr>
        <w:t xml:space="preserve"> – aktuell situation som kräver ett övertygande, upplysande tal  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decorum</w:t>
      </w:r>
      <w:proofErr w:type="spellEnd"/>
      <w:r w:rsidR="00EC395B">
        <w:rPr>
          <w:sz w:val="24"/>
          <w:szCs w:val="24"/>
        </w:rPr>
        <w:t xml:space="preserve"> – att välja rätt språk och stil till aktuell publik</w:t>
      </w:r>
    </w:p>
    <w:p w:rsidR="00A754B0" w:rsidRDefault="00A754B0" w:rsidP="00A754B0">
      <w:pPr>
        <w:rPr>
          <w:sz w:val="24"/>
          <w:szCs w:val="24"/>
        </w:rPr>
      </w:pPr>
      <w:r>
        <w:rPr>
          <w:sz w:val="24"/>
          <w:szCs w:val="24"/>
        </w:rPr>
        <w:t>logos - saklighet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ethos</w:t>
      </w:r>
      <w:proofErr w:type="spellEnd"/>
      <w:r>
        <w:rPr>
          <w:sz w:val="24"/>
          <w:szCs w:val="24"/>
        </w:rPr>
        <w:t xml:space="preserve"> – förtroende</w:t>
      </w:r>
    </w:p>
    <w:p w:rsidR="00A754B0" w:rsidRDefault="00A754B0" w:rsidP="00A754B0">
      <w:pPr>
        <w:rPr>
          <w:sz w:val="24"/>
          <w:szCs w:val="24"/>
        </w:rPr>
      </w:pPr>
      <w:r>
        <w:rPr>
          <w:sz w:val="24"/>
          <w:szCs w:val="24"/>
        </w:rPr>
        <w:t>patos – känsla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delectare</w:t>
      </w:r>
      <w:proofErr w:type="spellEnd"/>
      <w:r>
        <w:rPr>
          <w:sz w:val="24"/>
          <w:szCs w:val="24"/>
        </w:rPr>
        <w:t xml:space="preserve"> – behaga, underhålla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docere</w:t>
      </w:r>
      <w:proofErr w:type="spellEnd"/>
      <w:r>
        <w:rPr>
          <w:sz w:val="24"/>
          <w:szCs w:val="24"/>
        </w:rPr>
        <w:t xml:space="preserve"> – lära, undervisa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movere</w:t>
      </w:r>
      <w:proofErr w:type="spellEnd"/>
      <w:r>
        <w:rPr>
          <w:sz w:val="24"/>
          <w:szCs w:val="24"/>
        </w:rPr>
        <w:t xml:space="preserve"> – röra, väcka känslor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inventio</w:t>
      </w:r>
      <w:proofErr w:type="spellEnd"/>
      <w:r>
        <w:rPr>
          <w:sz w:val="24"/>
          <w:szCs w:val="24"/>
        </w:rPr>
        <w:t xml:space="preserve"> – kartlägga, inventera, skapa argument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dispositio</w:t>
      </w:r>
      <w:proofErr w:type="spellEnd"/>
      <w:r>
        <w:rPr>
          <w:sz w:val="24"/>
          <w:szCs w:val="24"/>
        </w:rPr>
        <w:t xml:space="preserve"> – strukturera, ordna argumenten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elocutio</w:t>
      </w:r>
      <w:proofErr w:type="spellEnd"/>
      <w:r>
        <w:rPr>
          <w:sz w:val="24"/>
          <w:szCs w:val="24"/>
        </w:rPr>
        <w:t xml:space="preserve"> – välja ord och formuleringar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actio</w:t>
      </w:r>
      <w:proofErr w:type="spellEnd"/>
      <w:r>
        <w:rPr>
          <w:sz w:val="24"/>
          <w:szCs w:val="24"/>
        </w:rPr>
        <w:t xml:space="preserve"> – </w:t>
      </w:r>
      <w:r w:rsidR="00AB4C08">
        <w:rPr>
          <w:sz w:val="24"/>
          <w:szCs w:val="24"/>
        </w:rPr>
        <w:t>planera framförandet, framförande</w:t>
      </w:r>
    </w:p>
    <w:p w:rsidR="00A754B0" w:rsidRDefault="00A754B0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memoria</w:t>
      </w:r>
      <w:proofErr w:type="spellEnd"/>
      <w:r>
        <w:rPr>
          <w:sz w:val="24"/>
          <w:szCs w:val="24"/>
        </w:rPr>
        <w:t xml:space="preserve"> –</w:t>
      </w:r>
      <w:r w:rsidR="00AB4C08">
        <w:rPr>
          <w:sz w:val="24"/>
          <w:szCs w:val="24"/>
        </w:rPr>
        <w:t xml:space="preserve"> öva, lära in </w:t>
      </w:r>
    </w:p>
    <w:p w:rsidR="00AB4C08" w:rsidRDefault="00AB4C08" w:rsidP="00A754B0">
      <w:pPr>
        <w:rPr>
          <w:sz w:val="24"/>
          <w:szCs w:val="24"/>
        </w:rPr>
      </w:pPr>
      <w:r>
        <w:rPr>
          <w:sz w:val="24"/>
          <w:szCs w:val="24"/>
        </w:rPr>
        <w:t>tes – ställningstagande, åsikt</w:t>
      </w:r>
    </w:p>
    <w:p w:rsidR="00AB4C08" w:rsidRDefault="00AB4C08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entymem</w:t>
      </w:r>
      <w:proofErr w:type="spellEnd"/>
      <w:r>
        <w:rPr>
          <w:sz w:val="24"/>
          <w:szCs w:val="24"/>
        </w:rPr>
        <w:t xml:space="preserve"> – generellt påstående</w:t>
      </w:r>
    </w:p>
    <w:p w:rsidR="00AB4C08" w:rsidRDefault="00AB4C08" w:rsidP="00A754B0">
      <w:pPr>
        <w:rPr>
          <w:sz w:val="24"/>
          <w:szCs w:val="24"/>
        </w:rPr>
      </w:pPr>
      <w:r>
        <w:rPr>
          <w:sz w:val="24"/>
          <w:szCs w:val="24"/>
        </w:rPr>
        <w:t>paradigm – personligt ställningstagande</w:t>
      </w:r>
    </w:p>
    <w:p w:rsidR="00AB4C08" w:rsidRDefault="00AB4C08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exordium</w:t>
      </w:r>
      <w:proofErr w:type="spellEnd"/>
      <w:r>
        <w:rPr>
          <w:sz w:val="24"/>
          <w:szCs w:val="24"/>
        </w:rPr>
        <w:t xml:space="preserve"> – inledning</w:t>
      </w:r>
    </w:p>
    <w:p w:rsidR="00AB4C08" w:rsidRDefault="00AB4C08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narratio</w:t>
      </w:r>
      <w:proofErr w:type="spellEnd"/>
      <w:r>
        <w:rPr>
          <w:sz w:val="24"/>
          <w:szCs w:val="24"/>
        </w:rPr>
        <w:t xml:space="preserve"> – bakgrundsbeskrivning</w:t>
      </w:r>
    </w:p>
    <w:p w:rsidR="00AB4C08" w:rsidRDefault="00AB4C08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divisio</w:t>
      </w:r>
      <w:proofErr w:type="spellEnd"/>
      <w:r>
        <w:rPr>
          <w:sz w:val="24"/>
          <w:szCs w:val="24"/>
        </w:rPr>
        <w:t xml:space="preserve"> – presentera ämnesinnehåll</w:t>
      </w:r>
    </w:p>
    <w:p w:rsidR="00EC395B" w:rsidRDefault="00EC395B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propositio</w:t>
      </w:r>
      <w:proofErr w:type="spellEnd"/>
      <w:r>
        <w:rPr>
          <w:sz w:val="24"/>
          <w:szCs w:val="24"/>
        </w:rPr>
        <w:t xml:space="preserve"> – talets tes, huvudtanke</w:t>
      </w:r>
    </w:p>
    <w:p w:rsidR="00EC395B" w:rsidRDefault="00EC395B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confirmatio</w:t>
      </w:r>
      <w:proofErr w:type="spellEnd"/>
      <w:r>
        <w:rPr>
          <w:sz w:val="24"/>
          <w:szCs w:val="24"/>
        </w:rPr>
        <w:t xml:space="preserve"> – bevisning, argumentation</w:t>
      </w:r>
    </w:p>
    <w:p w:rsidR="00EC395B" w:rsidRDefault="00EC395B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refutatio</w:t>
      </w:r>
      <w:proofErr w:type="spellEnd"/>
      <w:r>
        <w:rPr>
          <w:sz w:val="24"/>
          <w:szCs w:val="24"/>
        </w:rPr>
        <w:t xml:space="preserve"> – att motbevisa motargument</w:t>
      </w:r>
    </w:p>
    <w:p w:rsidR="00EC395B" w:rsidRDefault="00EC395B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recapitulatio</w:t>
      </w:r>
      <w:proofErr w:type="spellEnd"/>
      <w:r>
        <w:rPr>
          <w:sz w:val="24"/>
          <w:szCs w:val="24"/>
        </w:rPr>
        <w:t xml:space="preserve"> – sammanfattning</w:t>
      </w:r>
    </w:p>
    <w:p w:rsidR="00EC395B" w:rsidRDefault="00EC395B" w:rsidP="00A75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preoratio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finis</w:t>
      </w:r>
      <w:proofErr w:type="spellEnd"/>
      <w:r>
        <w:rPr>
          <w:sz w:val="24"/>
          <w:szCs w:val="24"/>
        </w:rPr>
        <w:t xml:space="preserve"> - avslutning</w:t>
      </w:r>
    </w:p>
    <w:p w:rsidR="00EC395B" w:rsidRDefault="00EC395B" w:rsidP="00A754B0">
      <w:pPr>
        <w:rPr>
          <w:sz w:val="24"/>
          <w:szCs w:val="24"/>
        </w:rPr>
      </w:pPr>
    </w:p>
    <w:p w:rsidR="00AB4C08" w:rsidRDefault="00AB4C08" w:rsidP="00A754B0">
      <w:pPr>
        <w:rPr>
          <w:sz w:val="24"/>
          <w:szCs w:val="24"/>
        </w:rPr>
      </w:pPr>
    </w:p>
    <w:p w:rsidR="00AB4C08" w:rsidRDefault="00AB4C08" w:rsidP="00A754B0">
      <w:pPr>
        <w:rPr>
          <w:sz w:val="24"/>
          <w:szCs w:val="24"/>
        </w:rPr>
      </w:pPr>
    </w:p>
    <w:p w:rsidR="00A754B0" w:rsidRDefault="00A754B0" w:rsidP="00A754B0">
      <w:pPr>
        <w:rPr>
          <w:sz w:val="24"/>
          <w:szCs w:val="24"/>
        </w:rPr>
      </w:pPr>
    </w:p>
    <w:p w:rsidR="00A754B0" w:rsidRDefault="00A754B0" w:rsidP="00A754B0">
      <w:pPr>
        <w:rPr>
          <w:sz w:val="24"/>
          <w:szCs w:val="24"/>
        </w:rPr>
      </w:pPr>
    </w:p>
    <w:p w:rsidR="00A754B0" w:rsidRDefault="00A754B0" w:rsidP="00A754B0">
      <w:pPr>
        <w:rPr>
          <w:sz w:val="24"/>
          <w:szCs w:val="24"/>
        </w:rPr>
      </w:pPr>
    </w:p>
    <w:p w:rsidR="00A754B0" w:rsidRPr="00A754B0" w:rsidRDefault="00A754B0" w:rsidP="00A754B0">
      <w:pPr>
        <w:rPr>
          <w:sz w:val="24"/>
          <w:szCs w:val="24"/>
        </w:rPr>
      </w:pPr>
    </w:p>
    <w:sectPr w:rsidR="00A754B0" w:rsidRPr="00A75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AC" w:rsidRDefault="004329AC" w:rsidP="00EC395B">
      <w:pPr>
        <w:spacing w:after="0" w:line="240" w:lineRule="auto"/>
      </w:pPr>
      <w:r>
        <w:separator/>
      </w:r>
    </w:p>
  </w:endnote>
  <w:endnote w:type="continuationSeparator" w:id="0">
    <w:p w:rsidR="004329AC" w:rsidRDefault="004329AC" w:rsidP="00E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5B" w:rsidRDefault="00EC39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5B" w:rsidRDefault="00EC395B">
    <w:pPr>
      <w:pStyle w:val="Sidfot"/>
    </w:pPr>
    <w:r>
      <w:t xml:space="preserve">Jenny </w:t>
    </w:r>
    <w:r>
      <w:t>Wikedal</w:t>
    </w:r>
    <w:bookmarkStart w:id="0" w:name="_GoBack"/>
    <w:bookmarkEnd w:id="0"/>
  </w:p>
  <w:p w:rsidR="00EC395B" w:rsidRDefault="00EC395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5B" w:rsidRDefault="00EC39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AC" w:rsidRDefault="004329AC" w:rsidP="00EC395B">
      <w:pPr>
        <w:spacing w:after="0" w:line="240" w:lineRule="auto"/>
      </w:pPr>
      <w:r>
        <w:separator/>
      </w:r>
    </w:p>
  </w:footnote>
  <w:footnote w:type="continuationSeparator" w:id="0">
    <w:p w:rsidR="004329AC" w:rsidRDefault="004329AC" w:rsidP="00E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5B" w:rsidRDefault="00EC39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5B" w:rsidRDefault="00EC395B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EC395B" w:rsidRDefault="00EC395B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Svenska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Qgz6zZQCAACX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C395B" w:rsidRDefault="00EC395B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Svenska 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5B" w:rsidRDefault="00EC395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B0"/>
    <w:rsid w:val="004329AC"/>
    <w:rsid w:val="005D5E19"/>
    <w:rsid w:val="00A754B0"/>
    <w:rsid w:val="00AB4C08"/>
    <w:rsid w:val="00B2781C"/>
    <w:rsid w:val="00E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21FA"/>
  <w15:chartTrackingRefBased/>
  <w15:docId w15:val="{B6AB9F66-F3B8-496A-B3B3-C6B7A11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C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395B"/>
  </w:style>
  <w:style w:type="paragraph" w:styleId="Sidfot">
    <w:name w:val="footer"/>
    <w:basedOn w:val="Normal"/>
    <w:link w:val="SidfotChar"/>
    <w:uiPriority w:val="99"/>
    <w:unhideWhenUsed/>
    <w:rsid w:val="00EC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08"/>
    <w:rsid w:val="00383462"/>
    <w:rsid w:val="00B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28774441F13493C88EA5B75A39F4DDC">
    <w:name w:val="928774441F13493C88EA5B75A39F4DDC"/>
    <w:rsid w:val="00B42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3</dc:title>
  <dc:subject/>
  <dc:creator>Jenny Wikedal</dc:creator>
  <cp:keywords/>
  <dc:description/>
  <cp:lastModifiedBy>Jenny Wikedal</cp:lastModifiedBy>
  <cp:revision>2</cp:revision>
  <dcterms:created xsi:type="dcterms:W3CDTF">2018-11-22T10:44:00Z</dcterms:created>
  <dcterms:modified xsi:type="dcterms:W3CDTF">2018-11-23T07:26:00Z</dcterms:modified>
</cp:coreProperties>
</file>