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Pr="009D19C6" w:rsidRDefault="005C75B7" w:rsidP="009D19C6">
      <w:pPr>
        <w:pStyle w:val="Rubrik1"/>
      </w:pPr>
      <w:r w:rsidRPr="009D19C6">
        <w:t>Fula ord och svordomar</w:t>
      </w:r>
    </w:p>
    <w:p w:rsidR="009D19C6" w:rsidRDefault="009D19C6"/>
    <w:p w:rsidR="009D19C6" w:rsidRDefault="009D19C6">
      <w:r w:rsidRPr="00AC49AC">
        <w:rPr>
          <w:b/>
        </w:rPr>
        <w:t>Titta på programmet Värsta språket – svordomar och fula ord</w:t>
      </w:r>
      <w:r>
        <w:t xml:space="preserve"> här: </w:t>
      </w:r>
    </w:p>
    <w:p w:rsidR="009D19C6" w:rsidRDefault="00296A9D">
      <w:hyperlink r:id="rId4" w:history="1">
        <w:r w:rsidR="009D19C6" w:rsidRPr="00EB700F">
          <w:rPr>
            <w:rStyle w:val="Hyperlnk"/>
          </w:rPr>
          <w:t>https://www.svtplay.se/video/13927960/varsta-spraket/varsta-spraket-sasong-2-fula-ord-och-svordomar?start=auto</w:t>
        </w:r>
      </w:hyperlink>
    </w:p>
    <w:p w:rsidR="009D19C6" w:rsidRDefault="009D19C6" w:rsidP="009D19C6"/>
    <w:p w:rsidR="009D19C6" w:rsidRPr="00AC49AC" w:rsidRDefault="009D19C6" w:rsidP="005C75B7">
      <w:pPr>
        <w:rPr>
          <w:rStyle w:val="Stark"/>
          <w:b w:val="0"/>
          <w:bCs w:val="0"/>
        </w:rPr>
      </w:pPr>
      <w:r w:rsidRPr="00AC49AC">
        <w:rPr>
          <w:b/>
        </w:rPr>
        <w:t>Besvara nedanstående frågor</w:t>
      </w:r>
      <w:r>
        <w:t xml:space="preserve"> (skriv ner dina svar inför kommande examination):</w:t>
      </w:r>
    </w:p>
    <w:p w:rsidR="005C75B7" w:rsidRPr="004C1274" w:rsidRDefault="005C75B7" w:rsidP="005C75B7">
      <w:pPr>
        <w:rPr>
          <w:rStyle w:val="Stark"/>
          <w:rFonts w:cs="Arial"/>
          <w:b w:val="0"/>
          <w:color w:val="000000" w:themeColor="text1"/>
        </w:rPr>
      </w:pPr>
      <w:r w:rsidRPr="004C1274">
        <w:rPr>
          <w:rStyle w:val="Stark"/>
          <w:rFonts w:cs="Arial"/>
          <w:b w:val="0"/>
          <w:color w:val="000000" w:themeColor="text1"/>
        </w:rPr>
        <w:t xml:space="preserve">1. </w:t>
      </w:r>
      <w:r>
        <w:rPr>
          <w:rStyle w:val="Stark"/>
          <w:rFonts w:cs="Arial"/>
          <w:b w:val="0"/>
          <w:color w:val="000000" w:themeColor="text1"/>
        </w:rPr>
        <w:t>I vissa sammanhang tycks det vara</w:t>
      </w:r>
      <w:r w:rsidRPr="004C1274">
        <w:rPr>
          <w:rStyle w:val="Stark"/>
          <w:rFonts w:cs="Arial"/>
          <w:b w:val="0"/>
          <w:color w:val="000000" w:themeColor="text1"/>
        </w:rPr>
        <w:t xml:space="preserve"> ok att svära, t.ex. under en ishockeymatch, men i andra sammanhang är det inte ok att svära, t.ex. i kyrkan. Varför är det så</w:t>
      </w:r>
      <w:r w:rsidR="00FB7EBA">
        <w:rPr>
          <w:rStyle w:val="Stark"/>
          <w:rFonts w:cs="Arial"/>
          <w:b w:val="0"/>
          <w:color w:val="000000" w:themeColor="text1"/>
        </w:rPr>
        <w:t xml:space="preserve"> enligt personerna i filmen</w:t>
      </w:r>
      <w:r w:rsidRPr="004C1274">
        <w:rPr>
          <w:rStyle w:val="Stark"/>
          <w:rFonts w:cs="Arial"/>
          <w:b w:val="0"/>
          <w:color w:val="000000" w:themeColor="text1"/>
        </w:rPr>
        <w:t>?</w:t>
      </w:r>
    </w:p>
    <w:p w:rsidR="005C75B7" w:rsidRDefault="005C75B7" w:rsidP="005C75B7">
      <w:pPr>
        <w:rPr>
          <w:rStyle w:val="Stark"/>
          <w:rFonts w:cs="Arial"/>
          <w:b w:val="0"/>
          <w:color w:val="000000" w:themeColor="text1"/>
        </w:rPr>
      </w:pPr>
      <w:r w:rsidRPr="004C1274">
        <w:rPr>
          <w:rStyle w:val="Stark"/>
          <w:rFonts w:cs="Arial"/>
          <w:b w:val="0"/>
          <w:color w:val="000000" w:themeColor="text1"/>
        </w:rPr>
        <w:t xml:space="preserve">2. Var kommer de s.k. </w:t>
      </w:r>
      <w:r w:rsidR="00FB7EBA">
        <w:rPr>
          <w:rStyle w:val="Stark"/>
          <w:rFonts w:cs="Arial"/>
          <w:b w:val="0"/>
          <w:color w:val="000000" w:themeColor="text1"/>
        </w:rPr>
        <w:t>”</w:t>
      </w:r>
      <w:r w:rsidRPr="004C1274">
        <w:rPr>
          <w:rStyle w:val="Stark"/>
          <w:rFonts w:cs="Arial"/>
          <w:b w:val="0"/>
          <w:color w:val="000000" w:themeColor="text1"/>
        </w:rPr>
        <w:t>runda</w:t>
      </w:r>
      <w:r w:rsidR="00FB7EBA">
        <w:rPr>
          <w:rStyle w:val="Stark"/>
          <w:rFonts w:cs="Arial"/>
          <w:b w:val="0"/>
          <w:color w:val="000000" w:themeColor="text1"/>
        </w:rPr>
        <w:t>”</w:t>
      </w:r>
      <w:r w:rsidRPr="004C1274">
        <w:rPr>
          <w:rStyle w:val="Stark"/>
          <w:rFonts w:cs="Arial"/>
          <w:b w:val="0"/>
          <w:color w:val="000000" w:themeColor="text1"/>
        </w:rPr>
        <w:t xml:space="preserve"> orden ifrån?</w:t>
      </w:r>
      <w:r>
        <w:rPr>
          <w:rStyle w:val="Stark"/>
          <w:rFonts w:cs="Arial"/>
          <w:b w:val="0"/>
          <w:color w:val="000000" w:themeColor="text1"/>
        </w:rPr>
        <w:t xml:space="preserve"> Är </w:t>
      </w:r>
      <w:r w:rsidR="002C3FAB">
        <w:rPr>
          <w:rStyle w:val="Stark"/>
          <w:rFonts w:cs="Arial"/>
          <w:b w:val="0"/>
          <w:color w:val="000000" w:themeColor="text1"/>
        </w:rPr>
        <w:t>orden nya eller gamla?</w:t>
      </w:r>
    </w:p>
    <w:p w:rsidR="005C75B7" w:rsidRDefault="005C75B7" w:rsidP="005C75B7">
      <w:pPr>
        <w:rPr>
          <w:rStyle w:val="Stark"/>
          <w:rFonts w:cs="Arial"/>
          <w:b w:val="0"/>
          <w:color w:val="000000" w:themeColor="text1"/>
        </w:rPr>
      </w:pPr>
      <w:r w:rsidRPr="004C1274">
        <w:rPr>
          <w:rStyle w:val="Stark"/>
          <w:rFonts w:cs="Arial"/>
          <w:b w:val="0"/>
          <w:color w:val="000000" w:themeColor="text1"/>
        </w:rPr>
        <w:t xml:space="preserve">3. Varför var det acceptabelt att </w:t>
      </w:r>
      <w:r>
        <w:rPr>
          <w:rStyle w:val="Stark"/>
          <w:rFonts w:cs="Arial"/>
          <w:b w:val="0"/>
          <w:color w:val="000000" w:themeColor="text1"/>
        </w:rPr>
        <w:t>använda de runda orden</w:t>
      </w:r>
      <w:r w:rsidRPr="004C1274">
        <w:rPr>
          <w:rStyle w:val="Stark"/>
          <w:rFonts w:cs="Arial"/>
          <w:b w:val="0"/>
          <w:color w:val="000000" w:themeColor="text1"/>
        </w:rPr>
        <w:t xml:space="preserve"> under exempelvis 1500-talet, men inte idag? </w:t>
      </w:r>
    </w:p>
    <w:p w:rsidR="00AC49AC" w:rsidRDefault="009D19C6" w:rsidP="009D19C6">
      <w:pPr>
        <w:rPr>
          <w:rStyle w:val="Stark"/>
          <w:rFonts w:cs="Arial"/>
          <w:b w:val="0"/>
          <w:color w:val="000000" w:themeColor="text1"/>
        </w:rPr>
      </w:pPr>
      <w:r w:rsidRPr="004C1274">
        <w:rPr>
          <w:rStyle w:val="Stark"/>
          <w:rFonts w:cs="Arial"/>
          <w:b w:val="0"/>
          <w:color w:val="000000" w:themeColor="text1"/>
        </w:rPr>
        <w:t xml:space="preserve">4. Vilken funktion </w:t>
      </w:r>
      <w:r>
        <w:rPr>
          <w:rStyle w:val="Stark"/>
          <w:rFonts w:cs="Arial"/>
          <w:b w:val="0"/>
          <w:color w:val="000000" w:themeColor="text1"/>
        </w:rPr>
        <w:t>kan användande av fula ord fylla enligt filmen?</w:t>
      </w:r>
      <w:bookmarkStart w:id="0" w:name="_GoBack"/>
      <w:bookmarkEnd w:id="0"/>
    </w:p>
    <w:p w:rsidR="009D19C6" w:rsidRDefault="009D19C6" w:rsidP="009D19C6">
      <w:pPr>
        <w:rPr>
          <w:rStyle w:val="Stark"/>
          <w:rFonts w:cs="Arial"/>
          <w:b w:val="0"/>
        </w:rPr>
      </w:pPr>
      <w:r w:rsidRPr="004C1274">
        <w:rPr>
          <w:rStyle w:val="Stark"/>
          <w:rFonts w:cs="Arial"/>
          <w:b w:val="0"/>
        </w:rPr>
        <w:t xml:space="preserve">5. </w:t>
      </w:r>
      <w:r>
        <w:rPr>
          <w:rStyle w:val="Stark"/>
          <w:rFonts w:cs="Arial"/>
          <w:b w:val="0"/>
        </w:rPr>
        <w:t>Vilka faktorer påverkar vad som anses vara en svordom i ett visst land/kontext?</w:t>
      </w:r>
      <w:r w:rsidR="00FB7EBA">
        <w:rPr>
          <w:rStyle w:val="Stark"/>
          <w:rFonts w:cs="Arial"/>
          <w:b w:val="0"/>
        </w:rPr>
        <w:t xml:space="preserve"> Ge exempel!</w:t>
      </w:r>
    </w:p>
    <w:p w:rsidR="00AC49AC" w:rsidRDefault="00AC49AC" w:rsidP="009D19C6">
      <w:pPr>
        <w:rPr>
          <w:rStyle w:val="Stark"/>
          <w:rFonts w:cs="Arial"/>
          <w:b w:val="0"/>
        </w:rPr>
      </w:pPr>
    </w:p>
    <w:p w:rsidR="00AC49AC" w:rsidRDefault="002C3FAB" w:rsidP="009D19C6">
      <w:pPr>
        <w:rPr>
          <w:rStyle w:val="Stark"/>
          <w:rFonts w:cs="Arial"/>
        </w:rPr>
      </w:pPr>
      <w:r>
        <w:rPr>
          <w:rStyle w:val="Stark"/>
          <w:rFonts w:cs="Arial"/>
        </w:rPr>
        <w:t>Muntlig genomgång av svaren.</w:t>
      </w:r>
    </w:p>
    <w:p w:rsidR="00A51DF4" w:rsidRDefault="00A51DF4" w:rsidP="009D19C6">
      <w:pPr>
        <w:rPr>
          <w:rStyle w:val="Stark"/>
          <w:rFonts w:cs="Arial"/>
        </w:rPr>
      </w:pPr>
    </w:p>
    <w:p w:rsidR="00A51DF4" w:rsidRDefault="00A51DF4" w:rsidP="009D19C6">
      <w:pPr>
        <w:rPr>
          <w:rStyle w:val="Stark"/>
          <w:rFonts w:cs="Arial"/>
        </w:rPr>
      </w:pPr>
      <w:r>
        <w:rPr>
          <w:rStyle w:val="Stark"/>
          <w:rFonts w:cs="Arial"/>
        </w:rPr>
        <w:t>Sedan:</w:t>
      </w:r>
    </w:p>
    <w:p w:rsidR="00A51DF4" w:rsidRPr="00A51DF4" w:rsidRDefault="00A51DF4" w:rsidP="009D19C6">
      <w:pPr>
        <w:rPr>
          <w:rStyle w:val="Stark"/>
          <w:rFonts w:cs="Arial"/>
          <w:b w:val="0"/>
        </w:rPr>
      </w:pPr>
      <w:r w:rsidRPr="00A51DF4">
        <w:rPr>
          <w:rStyle w:val="Stark"/>
          <w:rFonts w:cs="Arial"/>
          <w:b w:val="0"/>
        </w:rPr>
        <w:t xml:space="preserve">Läs översiktligt igenom </w:t>
      </w:r>
      <w:r w:rsidRPr="00E72C40">
        <w:rPr>
          <w:rStyle w:val="Stark"/>
          <w:rFonts w:cs="Arial"/>
        </w:rPr>
        <w:t>kap 8</w:t>
      </w:r>
      <w:r w:rsidRPr="00A51DF4">
        <w:rPr>
          <w:rStyle w:val="Stark"/>
          <w:rFonts w:cs="Arial"/>
          <w:b w:val="0"/>
        </w:rPr>
        <w:t xml:space="preserve"> – lär dig följande ord: </w:t>
      </w:r>
      <w:r w:rsidRPr="00E951CE">
        <w:rPr>
          <w:rStyle w:val="Stark"/>
          <w:rFonts w:cs="Arial"/>
        </w:rPr>
        <w:t>tabu, noaord, eufemismer, klarspråk, slang, nyord, hemligt språk</w:t>
      </w:r>
    </w:p>
    <w:p w:rsidR="009D19C6" w:rsidRPr="004C1274" w:rsidRDefault="009D19C6" w:rsidP="009D19C6">
      <w:pPr>
        <w:rPr>
          <w:rStyle w:val="Stark"/>
          <w:rFonts w:cs="Arial"/>
          <w:b w:val="0"/>
          <w:color w:val="000000" w:themeColor="text1"/>
        </w:rPr>
      </w:pPr>
    </w:p>
    <w:p w:rsidR="009D19C6" w:rsidRPr="004C1274" w:rsidRDefault="009D19C6" w:rsidP="005C75B7">
      <w:pPr>
        <w:rPr>
          <w:rStyle w:val="Stark"/>
          <w:rFonts w:cs="Arial"/>
          <w:b w:val="0"/>
          <w:color w:val="000000" w:themeColor="text1"/>
        </w:rPr>
      </w:pPr>
    </w:p>
    <w:p w:rsidR="005C75B7" w:rsidRPr="004C1274" w:rsidRDefault="005C75B7" w:rsidP="005C75B7">
      <w:pPr>
        <w:rPr>
          <w:rStyle w:val="Stark"/>
          <w:rFonts w:cs="Arial"/>
          <w:b w:val="0"/>
          <w:color w:val="000000" w:themeColor="text1"/>
        </w:rPr>
      </w:pPr>
    </w:p>
    <w:p w:rsidR="005C75B7" w:rsidRDefault="005C75B7"/>
    <w:sectPr w:rsidR="005C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7"/>
    <w:rsid w:val="001F4425"/>
    <w:rsid w:val="002708DC"/>
    <w:rsid w:val="00296A9D"/>
    <w:rsid w:val="002C3FAB"/>
    <w:rsid w:val="003A12CF"/>
    <w:rsid w:val="00593CBA"/>
    <w:rsid w:val="005C75B7"/>
    <w:rsid w:val="009D19C6"/>
    <w:rsid w:val="00A51DF4"/>
    <w:rsid w:val="00AC49AC"/>
    <w:rsid w:val="00BE076D"/>
    <w:rsid w:val="00C11012"/>
    <w:rsid w:val="00E72C40"/>
    <w:rsid w:val="00E951CE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2DFB"/>
  <w15:chartTrackingRefBased/>
  <w15:docId w15:val="{1EDE7B35-CFFB-4B22-AAE7-E8B4D4FD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C75B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9D19C6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D1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tplay.se/video/13927960/varsta-spraket/varsta-spraket-sasong-2-fula-ord-och-svordomar?start=aut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5</cp:revision>
  <dcterms:created xsi:type="dcterms:W3CDTF">2020-09-28T12:43:00Z</dcterms:created>
  <dcterms:modified xsi:type="dcterms:W3CDTF">2020-10-01T07:04:00Z</dcterms:modified>
</cp:coreProperties>
</file>