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47" w:rsidRPr="004333D3" w:rsidRDefault="006245AD" w:rsidP="00E51D47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6</w:t>
      </w:r>
    </w:p>
    <w:p w:rsidR="00E51D47" w:rsidRPr="004333D3" w:rsidRDefault="006245AD" w:rsidP="00E51D47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HEMARBETE 6</w:t>
      </w:r>
    </w:p>
    <w:p w:rsidR="00BC209C" w:rsidRDefault="006245AD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Hemarbete 6</w:t>
      </w:r>
      <w:r w:rsidR="00BC209C"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C1657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omfattar följande:</w:t>
      </w:r>
    </w:p>
    <w:p w:rsidR="00860E40" w:rsidRPr="005E04CA" w:rsidRDefault="00860E40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102D2F" w:rsidRDefault="00102D2F" w:rsidP="00102D2F">
      <w:pPr>
        <w:pStyle w:val="Liststycke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Läs om </w:t>
      </w:r>
      <w:r w:rsidR="006245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poesi</w:t>
      </w:r>
      <w:r w:rsidR="00C1657D"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i boken </w:t>
      </w:r>
      <w:r w:rsidR="00C1657D" w:rsidRPr="00102D2F">
        <w:rPr>
          <w:rFonts w:ascii="Arial" w:eastAsia="Times New Roman" w:hAnsi="Arial" w:cs="Arial"/>
          <w:i/>
          <w:iCs/>
          <w:sz w:val="21"/>
          <w:szCs w:val="21"/>
          <w:lang w:eastAsia="sv-SE"/>
        </w:rPr>
        <w:t>Människans texter - språket</w:t>
      </w:r>
      <w:r w:rsidR="00C1657D" w:rsidRPr="00102D2F">
        <w:rPr>
          <w:rFonts w:ascii="Arial" w:eastAsia="Times New Roman" w:hAnsi="Arial" w:cs="Arial"/>
          <w:sz w:val="21"/>
          <w:szCs w:val="21"/>
          <w:lang w:eastAsia="sv-SE"/>
        </w:rPr>
        <w:t> </w:t>
      </w:r>
      <w:r w:rsidR="00C1657D"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på s. </w:t>
      </w:r>
      <w:r w:rsidR="006245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423-445</w:t>
      </w:r>
      <w:r w:rsidRPr="00102D2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. </w:t>
      </w:r>
    </w:p>
    <w:p w:rsidR="00102D2F" w:rsidRDefault="006245AD" w:rsidP="00102D2F">
      <w:pPr>
        <w:pStyle w:val="Liststycke"/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Gör uppgift 24.23, 24.32, samt 24.35 1, 2 och 4.</w:t>
      </w:r>
    </w:p>
    <w:p w:rsidR="006245AD" w:rsidRDefault="006245AD" w:rsidP="006245AD">
      <w:pPr>
        <w:pStyle w:val="Liststycke"/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Gå in på </w:t>
      </w:r>
      <w:r w:rsidRPr="006245AD"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  <w:t>Litteraturbankens skola</w:t>
      </w:r>
    </w:p>
    <w:p w:rsidR="006245AD" w:rsidRDefault="006245AD" w:rsidP="006245AD">
      <w:pPr>
        <w:pStyle w:val="Liststycke"/>
        <w:shd w:val="clear" w:color="auto" w:fill="FFFFFF"/>
        <w:spacing w:after="150" w:line="300" w:lineRule="atLeast"/>
        <w:ind w:left="502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hyperlink r:id="rId7" w:history="1">
        <w:r w:rsidRPr="00585EA6">
          <w:rPr>
            <w:rStyle w:val="Hyperlnk"/>
            <w:rFonts w:ascii="Arial" w:eastAsia="Times New Roman" w:hAnsi="Arial" w:cs="Arial"/>
            <w:sz w:val="24"/>
            <w:szCs w:val="24"/>
            <w:lang w:eastAsia="sv-SE"/>
          </w:rPr>
          <w:t>https://litteraturbanken.se/skolan/poesi-forfattare/</w:t>
        </w:r>
      </w:hyperlink>
    </w:p>
    <w:p w:rsidR="006245AD" w:rsidRDefault="006245AD" w:rsidP="00EC6BA5">
      <w:pPr>
        <w:pStyle w:val="Liststycke"/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Välj 2 dikter av två olika poeter under rubriken POESI; ALLA POETER.</w:t>
      </w:r>
    </w:p>
    <w:p w:rsidR="006245AD" w:rsidRDefault="006245AD" w:rsidP="00EC6BA5">
      <w:pPr>
        <w:pStyle w:val="Liststycke"/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Lös uppgiften under dikten till den ena dikten.</w:t>
      </w:r>
    </w:p>
    <w:p w:rsidR="006245AD" w:rsidRDefault="006245AD" w:rsidP="00EC6BA5">
      <w:pPr>
        <w:pStyle w:val="Liststycke"/>
        <w:numPr>
          <w:ilvl w:val="0"/>
          <w:numId w:val="4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Analysera den andra dikten med hjälp av analysfrågorna under POESI; UPPGIFTER FÖR ALLA ÅLDRAR; 6 sätt att analysera dikter; Använd analysfrågor.</w:t>
      </w:r>
    </w:p>
    <w:p w:rsidR="00EC6BA5" w:rsidRDefault="00EC6BA5" w:rsidP="00EC6BA5">
      <w:pPr>
        <w:pStyle w:val="Liststycke"/>
        <w:shd w:val="clear" w:color="auto" w:fill="FFFFFF"/>
        <w:spacing w:after="150" w:line="300" w:lineRule="atLeast"/>
        <w:ind w:left="862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Skriv analysen i en sammanhängande text, inte som svar på frågor.</w:t>
      </w:r>
    </w:p>
    <w:p w:rsidR="00C8008F" w:rsidRPr="00C8008F" w:rsidRDefault="00C8008F" w:rsidP="00C8008F">
      <w:pPr>
        <w:pStyle w:val="Liststycke"/>
        <w:numPr>
          <w:ilvl w:val="0"/>
          <w:numId w:val="2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Läs novellen </w:t>
      </w:r>
      <w:r w:rsidRPr="00C8008F"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  <w:t>MOD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av Per Nilsson och analysera den med hjälp av frågorna under PROSA; UPPGIFTER NOVELLER; Uppgifter – noveller på </w:t>
      </w:r>
      <w:r w:rsidRPr="006245AD"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  <w:t>Litteraturbankens skola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  <w:t xml:space="preserve">. </w:t>
      </w:r>
      <w:r w:rsidRPr="00C8008F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Skriv novellanalysen som en sammanhängande text, inte som svar på frågor.</w:t>
      </w:r>
    </w:p>
    <w:p w:rsidR="00EC6BA5" w:rsidRDefault="00EC6BA5" w:rsidP="00EC6BA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EC6BA5" w:rsidRDefault="00EC6BA5" w:rsidP="00EC6BA5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sv-SE"/>
        </w:rPr>
      </w:pPr>
    </w:p>
    <w:p w:rsidR="00EC6BA5" w:rsidRDefault="00EC6BA5" w:rsidP="00EC6BA5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sv-SE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sv-SE"/>
        </w:rPr>
        <w:t>Inlämning</w:t>
      </w:r>
    </w:p>
    <w:p w:rsidR="00EC6BA5" w:rsidRDefault="00EC6BA5" w:rsidP="00EC6BA5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Uppgift</w:t>
      </w:r>
      <w:r w:rsidRPr="002828B3"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: 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24.23, 24.32 och 24.35.</w:t>
      </w:r>
    </w:p>
    <w:p w:rsidR="00EC6BA5" w:rsidRDefault="00EC6BA5" w:rsidP="00EC6BA5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 xml:space="preserve">Lyrikuppgift och lyrikanalys. </w:t>
      </w:r>
    </w:p>
    <w:p w:rsidR="00C8008F" w:rsidRDefault="00C8008F" w:rsidP="00EC6BA5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Novellanalys.</w:t>
      </w:r>
    </w:p>
    <w:p w:rsidR="00DB3002" w:rsidRDefault="00DB3002" w:rsidP="00EC6BA5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</w:pPr>
    </w:p>
    <w:p w:rsidR="00DB3002" w:rsidRPr="00DB3002" w:rsidRDefault="00DB3002" w:rsidP="00EC6BA5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Cs/>
          <w:color w:val="000000"/>
          <w:sz w:val="24"/>
          <w:szCs w:val="24"/>
          <w:u w:val="single"/>
          <w:lang w:eastAsia="sv-SE"/>
        </w:rPr>
      </w:pPr>
      <w:r w:rsidRPr="00DB3002">
        <w:rPr>
          <w:rFonts w:ascii="Century Gothic" w:eastAsia="Times New Roman" w:hAnsi="Century Gothic" w:cs="Arial"/>
          <w:bCs/>
          <w:color w:val="000000"/>
          <w:sz w:val="24"/>
          <w:szCs w:val="24"/>
          <w:u w:val="single"/>
          <w:lang w:eastAsia="sv-SE"/>
        </w:rPr>
        <w:t>Kunskapskrav</w:t>
      </w: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  <w:r w:rsidRPr="00DB3002">
        <w:rPr>
          <w:rFonts w:ascii="Arial" w:eastAsia="Times New Roman" w:hAnsi="Arial" w:cs="Arial"/>
          <w:sz w:val="20"/>
          <w:szCs w:val="20"/>
          <w:lang w:eastAsia="sv-SE"/>
        </w:rPr>
        <w:t>E</w:t>
      </w: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  <w:r w:rsidRPr="00DB3002">
        <w:rPr>
          <w:rFonts w:ascii="Arial" w:eastAsia="Times New Roman" w:hAnsi="Arial" w:cs="Arial"/>
          <w:sz w:val="20"/>
          <w:szCs w:val="20"/>
          <w:lang w:eastAsia="sv-SE"/>
        </w:rPr>
        <w:t>Eleven kan översiktligt återge innehållet i några centrala svenska och internationella skönlitterära verk och annat berättande. Dessutom kan eleven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översiktligt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 redogöra för några samband mellan olika verk genom att ge exempel på gemensamma teman och motiv. Eleven återger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någon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 iakttagelse och formulerar egna tankar med utgångspunkt i berättandet.</w:t>
      </w: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  <w:r w:rsidRPr="00DB3002">
        <w:rPr>
          <w:rFonts w:ascii="Arial" w:eastAsia="Times New Roman" w:hAnsi="Arial" w:cs="Arial"/>
          <w:sz w:val="20"/>
          <w:szCs w:val="20"/>
          <w:lang w:eastAsia="sv-SE"/>
        </w:rPr>
        <w:t>C</w:t>
      </w: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  <w:r w:rsidRPr="00DB3002">
        <w:rPr>
          <w:rFonts w:ascii="Arial" w:eastAsia="Times New Roman" w:hAnsi="Arial" w:cs="Arial"/>
          <w:sz w:val="20"/>
          <w:szCs w:val="20"/>
          <w:lang w:eastAsia="sv-SE"/>
        </w:rPr>
        <w:t>Eleven kan översiktligt återge innehållet i några centrala svenska och internationella skönlitterära verk och annat berättande.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Eleven reflekterar också över innehåll och form med hjälp av några berättartekniska och stilistiska begrepp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. Dessutom kan eleven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utförligt 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redogöra för några samband mellan olika verk genom att ge exempel på gemensamma teman och motiv. Eleven återger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några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 xml:space="preserve"> iakttagelser och formulerar 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välgrundade 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egna tankar med utgångspunkt i berättandet.</w:t>
      </w: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  <w:bookmarkStart w:id="0" w:name="_GoBack"/>
      <w:bookmarkEnd w:id="0"/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  <w:r w:rsidRPr="00DB3002">
        <w:rPr>
          <w:rFonts w:ascii="Arial" w:eastAsia="Times New Roman" w:hAnsi="Arial" w:cs="Arial"/>
          <w:sz w:val="20"/>
          <w:szCs w:val="20"/>
          <w:lang w:eastAsia="sv-SE"/>
        </w:rPr>
        <w:lastRenderedPageBreak/>
        <w:t>A</w:t>
      </w: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  <w:r w:rsidRPr="00DB3002">
        <w:rPr>
          <w:rFonts w:ascii="Arial" w:eastAsia="Times New Roman" w:hAnsi="Arial" w:cs="Arial"/>
          <w:sz w:val="20"/>
          <w:szCs w:val="20"/>
          <w:lang w:eastAsia="sv-SE"/>
        </w:rPr>
        <w:t>Eleven kan översiktligt återge innehållet i några centrala svenska och internationella skönlitterära verk och annat berättande.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Eleven reflekterar också över innehåll och form med hjälp av några berättartekniska och stilistiska begrepp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. Dessutom kan eleven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utförligt redogöra 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för några samband mellan olika verk genom att ge exempel på gemensamma teman och motiv. Eleven återger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några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 xml:space="preserve"> iakttagelser, formulerar 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välgrundade och nyanserade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 egna tankar med utgångspunkt i berättandet </w:t>
      </w:r>
      <w:r w:rsidRPr="00DB300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sv-SE"/>
        </w:rPr>
        <w:t>samt relaterar innehållet i berättandet på ett relevant sätt till allmänmänskliga förhållanden</w:t>
      </w:r>
      <w:r w:rsidRPr="00DB3002">
        <w:rPr>
          <w:rFonts w:ascii="Arial" w:eastAsia="Times New Roman" w:hAnsi="Arial" w:cs="Arial"/>
          <w:sz w:val="20"/>
          <w:szCs w:val="20"/>
          <w:lang w:eastAsia="sv-SE"/>
        </w:rPr>
        <w:t>.</w:t>
      </w: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</w:p>
    <w:p w:rsidR="00DB3002" w:rsidRPr="00DB3002" w:rsidRDefault="00DB3002" w:rsidP="00DB3002">
      <w:pPr>
        <w:spacing w:after="0" w:line="293" w:lineRule="atLeast"/>
        <w:textAlignment w:val="baseline"/>
        <w:rPr>
          <w:rFonts w:ascii="Arial" w:eastAsia="Times New Roman" w:hAnsi="Arial" w:cs="Arial"/>
          <w:sz w:val="20"/>
          <w:szCs w:val="20"/>
          <w:lang w:eastAsia="sv-SE"/>
        </w:rPr>
      </w:pPr>
    </w:p>
    <w:p w:rsidR="00C8008F" w:rsidRPr="00DB3002" w:rsidRDefault="00C8008F" w:rsidP="00EC6BA5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4"/>
          <w:szCs w:val="24"/>
          <w:lang w:eastAsia="sv-SE"/>
        </w:rPr>
      </w:pPr>
    </w:p>
    <w:p w:rsidR="006245AD" w:rsidRPr="00DB3002" w:rsidRDefault="006245AD" w:rsidP="006245AD">
      <w:pPr>
        <w:pStyle w:val="Liststycke"/>
        <w:shd w:val="clear" w:color="auto" w:fill="FFFFFF"/>
        <w:spacing w:after="150" w:line="300" w:lineRule="atLeast"/>
        <w:ind w:left="502"/>
        <w:rPr>
          <w:rFonts w:ascii="Arial" w:eastAsia="Times New Roman" w:hAnsi="Arial" w:cs="Arial"/>
          <w:sz w:val="24"/>
          <w:szCs w:val="24"/>
          <w:lang w:eastAsia="sv-SE"/>
        </w:rPr>
      </w:pPr>
    </w:p>
    <w:p w:rsidR="00820C55" w:rsidRPr="00DB3002" w:rsidRDefault="00820C55" w:rsidP="006245AD">
      <w:pPr>
        <w:pStyle w:val="Liststycke"/>
        <w:ind w:left="502"/>
      </w:pPr>
    </w:p>
    <w:sectPr w:rsidR="00820C55" w:rsidRPr="00DB30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DC" w:rsidRDefault="002D18DC" w:rsidP="00141021">
      <w:pPr>
        <w:spacing w:after="0" w:line="240" w:lineRule="auto"/>
      </w:pPr>
      <w:r>
        <w:separator/>
      </w:r>
    </w:p>
  </w:endnote>
  <w:endnote w:type="continuationSeparator" w:id="0">
    <w:p w:rsidR="002D18DC" w:rsidRDefault="002D18DC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DC" w:rsidRDefault="002D18DC" w:rsidP="00141021">
      <w:pPr>
        <w:spacing w:after="0" w:line="240" w:lineRule="auto"/>
      </w:pPr>
      <w:r>
        <w:separator/>
      </w:r>
    </w:p>
  </w:footnote>
  <w:footnote w:type="continuationSeparator" w:id="0">
    <w:p w:rsidR="002D18DC" w:rsidRDefault="002D18DC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67289"/>
    <w:multiLevelType w:val="hybridMultilevel"/>
    <w:tmpl w:val="3B8CDBA6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073EE"/>
    <w:multiLevelType w:val="hybridMultilevel"/>
    <w:tmpl w:val="04C0AE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47E0"/>
    <w:multiLevelType w:val="multilevel"/>
    <w:tmpl w:val="64D4B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A62B9"/>
    <w:multiLevelType w:val="hybridMultilevel"/>
    <w:tmpl w:val="8CD8E73C"/>
    <w:lvl w:ilvl="0" w:tplc="2312AD1C">
      <w:start w:val="3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02D2F"/>
    <w:rsid w:val="00141021"/>
    <w:rsid w:val="00141A83"/>
    <w:rsid w:val="00156C24"/>
    <w:rsid w:val="0016661B"/>
    <w:rsid w:val="00167183"/>
    <w:rsid w:val="001879BB"/>
    <w:rsid w:val="001D0377"/>
    <w:rsid w:val="0020375C"/>
    <w:rsid w:val="00222722"/>
    <w:rsid w:val="00224030"/>
    <w:rsid w:val="002739E1"/>
    <w:rsid w:val="002B4D4B"/>
    <w:rsid w:val="002C4320"/>
    <w:rsid w:val="002D18DC"/>
    <w:rsid w:val="002E1BC8"/>
    <w:rsid w:val="002F0C93"/>
    <w:rsid w:val="00332060"/>
    <w:rsid w:val="003350EB"/>
    <w:rsid w:val="00352CD8"/>
    <w:rsid w:val="00354565"/>
    <w:rsid w:val="00392727"/>
    <w:rsid w:val="003E08B0"/>
    <w:rsid w:val="004328B8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063A8"/>
    <w:rsid w:val="005259B0"/>
    <w:rsid w:val="0052799A"/>
    <w:rsid w:val="005704C4"/>
    <w:rsid w:val="00593FB0"/>
    <w:rsid w:val="005B22BB"/>
    <w:rsid w:val="005B2A41"/>
    <w:rsid w:val="005B33EC"/>
    <w:rsid w:val="005D1663"/>
    <w:rsid w:val="005D7C3B"/>
    <w:rsid w:val="005E04CA"/>
    <w:rsid w:val="005F0067"/>
    <w:rsid w:val="005F31C3"/>
    <w:rsid w:val="005F6513"/>
    <w:rsid w:val="00603599"/>
    <w:rsid w:val="0061226D"/>
    <w:rsid w:val="0062163C"/>
    <w:rsid w:val="006245AD"/>
    <w:rsid w:val="0064274E"/>
    <w:rsid w:val="0064717D"/>
    <w:rsid w:val="00693FAC"/>
    <w:rsid w:val="006B507A"/>
    <w:rsid w:val="006D6879"/>
    <w:rsid w:val="006E7D35"/>
    <w:rsid w:val="00732B27"/>
    <w:rsid w:val="00737E1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0F94"/>
    <w:rsid w:val="00842931"/>
    <w:rsid w:val="00843809"/>
    <w:rsid w:val="00860E40"/>
    <w:rsid w:val="00862851"/>
    <w:rsid w:val="00874FC0"/>
    <w:rsid w:val="008D7EE5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6D36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BC209C"/>
    <w:rsid w:val="00C02E36"/>
    <w:rsid w:val="00C06AA8"/>
    <w:rsid w:val="00C1657D"/>
    <w:rsid w:val="00C52570"/>
    <w:rsid w:val="00C65895"/>
    <w:rsid w:val="00C8008F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B3002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301A3"/>
    <w:rsid w:val="00E506A4"/>
    <w:rsid w:val="00E51D47"/>
    <w:rsid w:val="00E538E4"/>
    <w:rsid w:val="00E7115E"/>
    <w:rsid w:val="00E7137B"/>
    <w:rsid w:val="00E82B74"/>
    <w:rsid w:val="00EC1032"/>
    <w:rsid w:val="00EC1BB3"/>
    <w:rsid w:val="00EC6BA5"/>
    <w:rsid w:val="00EC79D6"/>
    <w:rsid w:val="00F20FE3"/>
    <w:rsid w:val="00F84731"/>
    <w:rsid w:val="00F91E11"/>
    <w:rsid w:val="00FB36BB"/>
    <w:rsid w:val="00FB6590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BA8D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  <w:style w:type="paragraph" w:styleId="Liststycke">
    <w:name w:val="List Paragraph"/>
    <w:basedOn w:val="Normal"/>
    <w:uiPriority w:val="34"/>
    <w:qFormat/>
    <w:rsid w:val="005B22B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2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tteraturbanken.se/skolan/poesi-forfatt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2</cp:revision>
  <dcterms:created xsi:type="dcterms:W3CDTF">2020-10-26T14:29:00Z</dcterms:created>
  <dcterms:modified xsi:type="dcterms:W3CDTF">2020-10-26T14:29:00Z</dcterms:modified>
</cp:coreProperties>
</file>