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B9B" w:rsidRDefault="00BE087C" w:rsidP="00A45A42">
      <w:pPr>
        <w:pStyle w:val="Rubrik1"/>
      </w:pPr>
      <w:r>
        <w:t>Lektionsuppgift 3/12: arbeta i grupper</w:t>
      </w:r>
    </w:p>
    <w:p w:rsidR="00BE087C" w:rsidRDefault="00BE087C">
      <w:r>
        <w:t>1. Turas om att läsa ett stycke var ur Samis tal ”</w:t>
      </w:r>
      <w:proofErr w:type="spellStart"/>
      <w:r>
        <w:t>Fejk</w:t>
      </w:r>
      <w:proofErr w:type="spellEnd"/>
      <w:r>
        <w:t xml:space="preserve"> och fakta” (s. 261-262) högt för varandra i gruppen. </w:t>
      </w:r>
    </w:p>
    <w:p w:rsidR="00BE087C" w:rsidRDefault="00BE087C">
      <w:r>
        <w:t xml:space="preserve">2. Diskutera igenom frågorna på s. 280 (både ”Förstå” och ”Förklara”). </w:t>
      </w:r>
    </w:p>
    <w:p w:rsidR="00BE087C" w:rsidRDefault="00BE087C">
      <w:r>
        <w:t>3. Läs igenom texten under ”Att disponera texten” på s. 361-362. Vilken av modellerna (Dispositionsmodell 1 eller Dispositionsmodell 2) använder Sami och Alicia (vars tal finns på s. 260-262)?</w:t>
      </w:r>
    </w:p>
    <w:p w:rsidR="00A45A42" w:rsidRDefault="00A45A42">
      <w:bookmarkStart w:id="0" w:name="_GoBack"/>
      <w:bookmarkEnd w:id="0"/>
    </w:p>
    <w:sectPr w:rsidR="00A45A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87C"/>
    <w:rsid w:val="001F4425"/>
    <w:rsid w:val="002708DC"/>
    <w:rsid w:val="00A45A42"/>
    <w:rsid w:val="00BE0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9F8A7"/>
  <w15:chartTrackingRefBased/>
  <w15:docId w15:val="{584756CD-B92D-435B-AC9B-AA9E42631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45A4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45A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65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Lycksele kommun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Susanna Salmijärvi</dc:creator>
  <cp:keywords/>
  <dc:description/>
  <cp:lastModifiedBy>Susanna Salmijärvi</cp:lastModifiedBy>
  <cp:revision>1</cp:revision>
  <dcterms:created xsi:type="dcterms:W3CDTF">2020-12-03T10:11:00Z</dcterms:created>
  <dcterms:modified xsi:type="dcterms:W3CDTF">2020-12-03T10:32:00Z</dcterms:modified>
</cp:coreProperties>
</file>